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8"/>
        <w:gridCol w:w="5490"/>
        <w:gridCol w:w="1530"/>
        <w:gridCol w:w="5778"/>
      </w:tblGrid>
      <w:tr w:rsidR="002F2297" w:rsidRPr="0048428A" w:rsidTr="005929F1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Title of Unit</w:t>
            </w:r>
            <w:r w:rsidR="005929F1">
              <w:rPr>
                <w:b/>
              </w:rPr>
              <w:t>:</w:t>
            </w:r>
          </w:p>
        </w:tc>
        <w:tc>
          <w:tcPr>
            <w:tcW w:w="5490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1530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Grade Level</w:t>
            </w:r>
            <w:r w:rsidR="005929F1">
              <w:rPr>
                <w:b/>
              </w:rPr>
              <w:t>:</w:t>
            </w:r>
          </w:p>
        </w:tc>
        <w:tc>
          <w:tcPr>
            <w:tcW w:w="577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 w:rsidTr="005929F1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Curriculum Area</w:t>
            </w:r>
            <w:r w:rsidR="005929F1">
              <w:rPr>
                <w:b/>
              </w:rPr>
              <w:t>:</w:t>
            </w:r>
          </w:p>
        </w:tc>
        <w:tc>
          <w:tcPr>
            <w:tcW w:w="5490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  <w:tc>
          <w:tcPr>
            <w:tcW w:w="1530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Time Frame</w:t>
            </w:r>
            <w:r w:rsidR="005929F1">
              <w:rPr>
                <w:b/>
              </w:rPr>
              <w:t>:</w:t>
            </w:r>
          </w:p>
        </w:tc>
        <w:tc>
          <w:tcPr>
            <w:tcW w:w="5778" w:type="dxa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>
        <w:tc>
          <w:tcPr>
            <w:tcW w:w="1818" w:type="dxa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Developed by</w:t>
            </w:r>
            <w:r w:rsidR="005929F1">
              <w:rPr>
                <w:b/>
              </w:rPr>
              <w:t>:</w:t>
            </w:r>
          </w:p>
        </w:tc>
        <w:tc>
          <w:tcPr>
            <w:tcW w:w="12798" w:type="dxa"/>
            <w:gridSpan w:val="3"/>
          </w:tcPr>
          <w:p w:rsidR="002F2297" w:rsidRPr="0048428A" w:rsidRDefault="002F2297" w:rsidP="002F2297">
            <w:pPr>
              <w:spacing w:after="0" w:line="240" w:lineRule="auto"/>
            </w:pPr>
          </w:p>
        </w:tc>
      </w:tr>
      <w:tr w:rsidR="002F2297" w:rsidRPr="0048428A" w:rsidTr="005929F1">
        <w:trPr>
          <w:trHeight w:val="413"/>
        </w:trPr>
        <w:tc>
          <w:tcPr>
            <w:tcW w:w="14616" w:type="dxa"/>
            <w:gridSpan w:val="4"/>
            <w:shd w:val="clear" w:color="auto" w:fill="EEECE1"/>
          </w:tcPr>
          <w:p w:rsidR="002F2297" w:rsidRPr="005929F1" w:rsidRDefault="002F2297" w:rsidP="005929F1">
            <w:pPr>
              <w:spacing w:after="0" w:line="240" w:lineRule="auto"/>
              <w:jc w:val="center"/>
              <w:rPr>
                <w:b/>
                <w:sz w:val="32"/>
              </w:rPr>
            </w:pPr>
            <w:r w:rsidRPr="0048428A">
              <w:rPr>
                <w:b/>
                <w:sz w:val="32"/>
              </w:rPr>
              <w:t>IDENTIFYING DESIRED RESULTS</w:t>
            </w:r>
          </w:p>
        </w:tc>
      </w:tr>
      <w:tr w:rsidR="002F2297" w:rsidRPr="0048428A">
        <w:tc>
          <w:tcPr>
            <w:tcW w:w="14616" w:type="dxa"/>
            <w:gridSpan w:val="4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Content Standards</w:t>
            </w:r>
          </w:p>
        </w:tc>
      </w:tr>
      <w:tr w:rsidR="002F2297" w:rsidRPr="0048428A">
        <w:tc>
          <w:tcPr>
            <w:tcW w:w="14616" w:type="dxa"/>
            <w:gridSpan w:val="4"/>
            <w:vAlign w:val="center"/>
          </w:tcPr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  <w:bookmarkStart w:id="0" w:name="_GoBack"/>
            <w:bookmarkEnd w:id="0"/>
          </w:p>
          <w:p w:rsidR="002F2297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5929F1" w:rsidRDefault="005929F1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5929F1" w:rsidRDefault="005929F1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5929F1" w:rsidRPr="0048428A" w:rsidRDefault="005929F1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bCs/>
                <w:color w:val="595959"/>
                <w:sz w:val="17"/>
                <w:szCs w:val="17"/>
              </w:rPr>
            </w:pPr>
          </w:p>
          <w:p w:rsidR="002F2297" w:rsidRPr="0048428A" w:rsidRDefault="002F2297" w:rsidP="002F2297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Knowledge</w:t>
            </w:r>
          </w:p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Students will know…</w:t>
            </w:r>
          </w:p>
        </w:tc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  <w:r w:rsidRPr="0048428A">
              <w:rPr>
                <w:b/>
              </w:rPr>
              <w:t>Skills</w:t>
            </w:r>
          </w:p>
          <w:p w:rsidR="002F2297" w:rsidRPr="0048428A" w:rsidRDefault="002F2297" w:rsidP="002F2297">
            <w:pPr>
              <w:spacing w:after="0" w:line="240" w:lineRule="auto"/>
              <w:rPr>
                <w:b/>
                <w:i/>
              </w:rPr>
            </w:pPr>
            <w:r w:rsidRPr="0048428A">
              <w:rPr>
                <w:b/>
                <w:i/>
              </w:rPr>
              <w:t>Students will be able to….</w:t>
            </w:r>
          </w:p>
        </w:tc>
      </w:tr>
      <w:tr w:rsidR="002F2297" w:rsidRPr="0048428A" w:rsidTr="005929F1">
        <w:trPr>
          <w:trHeight w:val="2780"/>
        </w:trPr>
        <w:tc>
          <w:tcPr>
            <w:tcW w:w="7308" w:type="dxa"/>
            <w:gridSpan w:val="2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  <w:tr w:rsidR="002F2297" w:rsidRPr="0048428A"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5929F1" w:rsidP="002F22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Essential Question:</w:t>
            </w:r>
          </w:p>
        </w:tc>
        <w:tc>
          <w:tcPr>
            <w:tcW w:w="7308" w:type="dxa"/>
            <w:gridSpan w:val="2"/>
            <w:shd w:val="clear" w:color="auto" w:fill="EEECE1"/>
            <w:vAlign w:val="center"/>
          </w:tcPr>
          <w:p w:rsidR="002F2297" w:rsidRPr="0048428A" w:rsidRDefault="005929F1" w:rsidP="002F22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Guiding Questions:</w:t>
            </w:r>
          </w:p>
        </w:tc>
      </w:tr>
      <w:tr w:rsidR="002F2297" w:rsidRPr="0048428A">
        <w:tc>
          <w:tcPr>
            <w:tcW w:w="7308" w:type="dxa"/>
            <w:gridSpan w:val="2"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  <w:p w:rsidR="002F2297" w:rsidRDefault="002F2297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5929F1" w:rsidRDefault="005929F1" w:rsidP="002F2297">
            <w:pPr>
              <w:spacing w:after="0" w:line="240" w:lineRule="auto"/>
              <w:rPr>
                <w:b/>
              </w:rPr>
            </w:pPr>
          </w:p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  <w:tc>
          <w:tcPr>
            <w:tcW w:w="7308" w:type="dxa"/>
            <w:gridSpan w:val="2"/>
            <w:shd w:val="clear" w:color="auto" w:fill="FFFFFF"/>
            <w:vAlign w:val="center"/>
          </w:tcPr>
          <w:p w:rsidR="002F2297" w:rsidRPr="0048428A" w:rsidRDefault="002F2297" w:rsidP="002F2297">
            <w:pPr>
              <w:spacing w:after="0" w:line="240" w:lineRule="auto"/>
              <w:rPr>
                <w:b/>
              </w:rPr>
            </w:pPr>
          </w:p>
        </w:tc>
      </w:tr>
    </w:tbl>
    <w:p w:rsidR="002F2297" w:rsidRDefault="002F229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4"/>
        <w:gridCol w:w="7560"/>
        <w:gridCol w:w="3654"/>
      </w:tblGrid>
      <w:tr w:rsidR="00F7036C" w:rsidRPr="0048428A" w:rsidTr="00240311">
        <w:trPr>
          <w:jc w:val="center"/>
        </w:trPr>
        <w:tc>
          <w:tcPr>
            <w:tcW w:w="14148" w:type="dxa"/>
            <w:gridSpan w:val="3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7036C" w:rsidRPr="0048428A" w:rsidRDefault="00F7036C" w:rsidP="00F7036C">
            <w:pPr>
              <w:spacing w:after="0" w:line="240" w:lineRule="auto"/>
              <w:jc w:val="center"/>
              <w:rPr>
                <w:b/>
              </w:rPr>
            </w:pPr>
            <w:r w:rsidRPr="0048428A">
              <w:rPr>
                <w:b/>
              </w:rPr>
              <w:t>Assessment Evidence and Artifacts of Learning</w:t>
            </w:r>
            <w:r>
              <w:rPr>
                <w:b/>
              </w:rPr>
              <w:t>:</w:t>
            </w:r>
          </w:p>
        </w:tc>
      </w:tr>
      <w:tr w:rsidR="00240311" w:rsidRPr="0048428A" w:rsidTr="00A92BD0">
        <w:trPr>
          <w:jc w:val="center"/>
        </w:trPr>
        <w:tc>
          <w:tcPr>
            <w:tcW w:w="2934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240311" w:rsidRPr="00A92BD0" w:rsidRDefault="00240311" w:rsidP="00240311">
            <w:pPr>
              <w:spacing w:after="0" w:line="240" w:lineRule="auto"/>
              <w:jc w:val="center"/>
              <w:rPr>
                <w:b/>
              </w:rPr>
            </w:pPr>
            <w:r w:rsidRPr="00A92BD0">
              <w:rPr>
                <w:b/>
              </w:rPr>
              <w:t>Diagnostic: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240311" w:rsidRPr="00A92BD0" w:rsidRDefault="00954A24" w:rsidP="00F7036C">
            <w:pPr>
              <w:spacing w:after="0" w:line="240" w:lineRule="auto"/>
              <w:jc w:val="center"/>
              <w:rPr>
                <w:b/>
              </w:rPr>
            </w:pPr>
            <w:r w:rsidRPr="00A92BD0">
              <w:rPr>
                <w:b/>
              </w:rPr>
              <w:t>Learning Progression/</w:t>
            </w:r>
            <w:r w:rsidR="00240311" w:rsidRPr="00A92BD0">
              <w:rPr>
                <w:b/>
              </w:rPr>
              <w:t>Formative:</w:t>
            </w:r>
          </w:p>
        </w:tc>
        <w:tc>
          <w:tcPr>
            <w:tcW w:w="3654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240311" w:rsidRPr="00A92BD0" w:rsidRDefault="00240311" w:rsidP="00F7036C">
            <w:pPr>
              <w:spacing w:after="0" w:line="240" w:lineRule="auto"/>
              <w:jc w:val="center"/>
              <w:rPr>
                <w:b/>
              </w:rPr>
            </w:pPr>
            <w:r w:rsidRPr="00A92BD0">
              <w:rPr>
                <w:b/>
              </w:rPr>
              <w:t>Summative (Performance):</w:t>
            </w:r>
          </w:p>
        </w:tc>
      </w:tr>
      <w:tr w:rsidR="00F7036C" w:rsidRPr="0048428A" w:rsidTr="00A92BD0">
        <w:trPr>
          <w:trHeight w:val="1457"/>
          <w:jc w:val="center"/>
        </w:trPr>
        <w:tc>
          <w:tcPr>
            <w:tcW w:w="2934" w:type="dxa"/>
            <w:tcBorders>
              <w:bottom w:val="single" w:sz="4" w:space="0" w:color="auto"/>
            </w:tcBorders>
            <w:shd w:val="pct12" w:color="auto" w:fill="auto"/>
          </w:tcPr>
          <w:p w:rsidR="00F7036C" w:rsidRPr="00F7036C" w:rsidRDefault="00F7036C" w:rsidP="00F7036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F7036C">
              <w:rPr>
                <w:i/>
                <w:sz w:val="20"/>
                <w:szCs w:val="20"/>
              </w:rPr>
              <w:t>How will you determine what your students already know and are able to do?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shd w:val="pct12" w:color="auto" w:fill="auto"/>
          </w:tcPr>
          <w:p w:rsidR="00240311" w:rsidRPr="00240311" w:rsidRDefault="00240311" w:rsidP="002403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40311">
              <w:rPr>
                <w:rFonts w:asciiTheme="minorHAnsi" w:hAnsiTheme="minorHAnsi" w:cstheme="minorHAnsi"/>
                <w:i/>
                <w:sz w:val="20"/>
                <w:szCs w:val="20"/>
              </w:rPr>
              <w:t>How will you diagnose and respond to student needs? How will you provide students with insight to improve achievement?</w:t>
            </w:r>
          </w:p>
          <w:p w:rsidR="00240311" w:rsidRPr="00240311" w:rsidRDefault="00240311" w:rsidP="00240311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auto"/>
            </w:tcBorders>
            <w:shd w:val="pct12" w:color="auto" w:fill="auto"/>
          </w:tcPr>
          <w:p w:rsidR="00F7036C" w:rsidRPr="00F7036C" w:rsidRDefault="00F7036C" w:rsidP="00F7036C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How will students demonstrate their understanding</w:t>
            </w:r>
            <w:r w:rsidR="00240311">
              <w:rPr>
                <w:i/>
                <w:sz w:val="20"/>
                <w:szCs w:val="20"/>
              </w:rPr>
              <w:t xml:space="preserve"> through an engaging and meaningful authentic task</w:t>
            </w:r>
            <w:r>
              <w:rPr>
                <w:i/>
                <w:sz w:val="20"/>
                <w:szCs w:val="20"/>
              </w:rPr>
              <w:t>? What criteria will you use to evaluate their performance?</w:t>
            </w:r>
          </w:p>
        </w:tc>
      </w:tr>
      <w:tr w:rsidR="00240311" w:rsidRPr="0048428A" w:rsidTr="00A92BD0">
        <w:trPr>
          <w:trHeight w:val="1772"/>
          <w:jc w:val="center"/>
        </w:trPr>
        <w:tc>
          <w:tcPr>
            <w:tcW w:w="2934" w:type="dxa"/>
            <w:vMerge w:val="restart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40311" w:rsidRDefault="00240311" w:rsidP="002F2297">
            <w:pPr>
              <w:spacing w:after="0" w:line="240" w:lineRule="auto"/>
            </w:pPr>
          </w:p>
          <w:p w:rsidR="00A92BD0" w:rsidRDefault="00A92BD0" w:rsidP="002F2297">
            <w:pPr>
              <w:spacing w:after="0" w:line="240" w:lineRule="auto"/>
            </w:pPr>
          </w:p>
          <w:p w:rsidR="00A92BD0" w:rsidRDefault="00A92BD0" w:rsidP="002F2297">
            <w:pPr>
              <w:spacing w:after="0" w:line="240" w:lineRule="auto"/>
            </w:pPr>
          </w:p>
          <w:p w:rsidR="00A92BD0" w:rsidRPr="0048428A" w:rsidRDefault="00A92BD0" w:rsidP="002F2297">
            <w:pPr>
              <w:spacing w:after="0" w:line="240" w:lineRule="auto"/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:rsidR="00240311" w:rsidRPr="0048428A" w:rsidRDefault="00240311" w:rsidP="00955A9C">
            <w:pPr>
              <w:spacing w:after="0" w:line="240" w:lineRule="auto"/>
            </w:pPr>
          </w:p>
          <w:p w:rsidR="00240311" w:rsidRPr="0048428A" w:rsidRDefault="00240311" w:rsidP="00955A9C">
            <w:pPr>
              <w:spacing w:after="0" w:line="240" w:lineRule="auto"/>
            </w:pPr>
          </w:p>
          <w:p w:rsidR="00240311" w:rsidRPr="0048428A" w:rsidRDefault="00240311" w:rsidP="00955A9C">
            <w:pPr>
              <w:spacing w:after="0" w:line="240" w:lineRule="auto"/>
            </w:pPr>
          </w:p>
        </w:tc>
      </w:tr>
      <w:tr w:rsidR="00240311" w:rsidRPr="0048428A" w:rsidTr="00A92BD0">
        <w:trPr>
          <w:trHeight w:val="1970"/>
          <w:jc w:val="center"/>
        </w:trPr>
        <w:tc>
          <w:tcPr>
            <w:tcW w:w="2934" w:type="dxa"/>
            <w:vMerge/>
            <w:tcBorders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3654" w:type="dxa"/>
            <w:vMerge/>
            <w:tcBorders>
              <w:left w:val="single" w:sz="4" w:space="0" w:color="D9D9D9" w:themeColor="background1" w:themeShade="D9"/>
            </w:tcBorders>
          </w:tcPr>
          <w:p w:rsidR="00240311" w:rsidRPr="0048428A" w:rsidRDefault="00240311" w:rsidP="00955A9C">
            <w:pPr>
              <w:spacing w:after="0" w:line="240" w:lineRule="auto"/>
            </w:pPr>
          </w:p>
        </w:tc>
      </w:tr>
      <w:tr w:rsidR="00240311" w:rsidRPr="0048428A" w:rsidTr="00A92BD0">
        <w:trPr>
          <w:trHeight w:val="1880"/>
          <w:jc w:val="center"/>
        </w:trPr>
        <w:tc>
          <w:tcPr>
            <w:tcW w:w="2934" w:type="dxa"/>
            <w:vMerge/>
            <w:tcBorders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3654" w:type="dxa"/>
            <w:vMerge/>
            <w:tcBorders>
              <w:left w:val="single" w:sz="4" w:space="0" w:color="D9D9D9" w:themeColor="background1" w:themeShade="D9"/>
            </w:tcBorders>
          </w:tcPr>
          <w:p w:rsidR="00240311" w:rsidRPr="0048428A" w:rsidRDefault="00240311" w:rsidP="00955A9C">
            <w:pPr>
              <w:spacing w:after="0" w:line="240" w:lineRule="auto"/>
            </w:pPr>
          </w:p>
        </w:tc>
      </w:tr>
      <w:tr w:rsidR="00240311" w:rsidRPr="0048428A" w:rsidTr="00A92BD0">
        <w:trPr>
          <w:trHeight w:val="1880"/>
          <w:jc w:val="center"/>
        </w:trPr>
        <w:tc>
          <w:tcPr>
            <w:tcW w:w="2934" w:type="dxa"/>
            <w:vMerge/>
            <w:tcBorders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3654" w:type="dxa"/>
            <w:vMerge/>
            <w:tcBorders>
              <w:left w:val="single" w:sz="4" w:space="0" w:color="D9D9D9" w:themeColor="background1" w:themeShade="D9"/>
            </w:tcBorders>
          </w:tcPr>
          <w:p w:rsidR="00240311" w:rsidRPr="0048428A" w:rsidRDefault="00240311" w:rsidP="00955A9C">
            <w:pPr>
              <w:spacing w:after="0" w:line="240" w:lineRule="auto"/>
            </w:pPr>
          </w:p>
        </w:tc>
      </w:tr>
      <w:tr w:rsidR="00240311" w:rsidRPr="0048428A" w:rsidTr="00A92BD0">
        <w:trPr>
          <w:trHeight w:val="2060"/>
          <w:jc w:val="center"/>
        </w:trPr>
        <w:tc>
          <w:tcPr>
            <w:tcW w:w="2934" w:type="dxa"/>
            <w:vMerge/>
            <w:tcBorders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3654" w:type="dxa"/>
            <w:vMerge/>
            <w:tcBorders>
              <w:left w:val="single" w:sz="4" w:space="0" w:color="D9D9D9" w:themeColor="background1" w:themeShade="D9"/>
            </w:tcBorders>
          </w:tcPr>
          <w:p w:rsidR="00240311" w:rsidRPr="0048428A" w:rsidRDefault="00240311" w:rsidP="00955A9C">
            <w:pPr>
              <w:spacing w:after="0" w:line="240" w:lineRule="auto"/>
            </w:pPr>
          </w:p>
        </w:tc>
      </w:tr>
      <w:tr w:rsidR="00EC2B49" w:rsidRPr="0048428A" w:rsidTr="00EC2B49">
        <w:trPr>
          <w:trHeight w:val="2150"/>
          <w:jc w:val="center"/>
        </w:trPr>
        <w:tc>
          <w:tcPr>
            <w:tcW w:w="2934" w:type="dxa"/>
            <w:vMerge/>
            <w:tcBorders>
              <w:right w:val="single" w:sz="4" w:space="0" w:color="D9D9D9" w:themeColor="background1" w:themeShade="D9"/>
            </w:tcBorders>
          </w:tcPr>
          <w:p w:rsidR="00EC2B49" w:rsidRPr="0048428A" w:rsidRDefault="00EC2B49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C2B49" w:rsidRPr="0048428A" w:rsidRDefault="00EC2B49" w:rsidP="002F2297">
            <w:pPr>
              <w:spacing w:after="0" w:line="240" w:lineRule="auto"/>
            </w:pPr>
          </w:p>
        </w:tc>
        <w:tc>
          <w:tcPr>
            <w:tcW w:w="3654" w:type="dxa"/>
            <w:vMerge/>
            <w:tcBorders>
              <w:left w:val="single" w:sz="4" w:space="0" w:color="D9D9D9" w:themeColor="background1" w:themeShade="D9"/>
            </w:tcBorders>
          </w:tcPr>
          <w:p w:rsidR="00EC2B49" w:rsidRPr="0048428A" w:rsidRDefault="00EC2B49" w:rsidP="00955A9C">
            <w:pPr>
              <w:spacing w:after="0" w:line="240" w:lineRule="auto"/>
            </w:pPr>
          </w:p>
        </w:tc>
      </w:tr>
      <w:tr w:rsidR="00240311" w:rsidRPr="0048428A" w:rsidTr="00EC2B49">
        <w:trPr>
          <w:trHeight w:val="2240"/>
          <w:jc w:val="center"/>
        </w:trPr>
        <w:tc>
          <w:tcPr>
            <w:tcW w:w="2934" w:type="dxa"/>
            <w:vMerge/>
            <w:tcBorders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3654" w:type="dxa"/>
            <w:vMerge/>
            <w:tcBorders>
              <w:left w:val="single" w:sz="4" w:space="0" w:color="D9D9D9" w:themeColor="background1" w:themeShade="D9"/>
            </w:tcBorders>
          </w:tcPr>
          <w:p w:rsidR="00240311" w:rsidRPr="0048428A" w:rsidRDefault="00240311" w:rsidP="00955A9C">
            <w:pPr>
              <w:spacing w:after="0" w:line="240" w:lineRule="auto"/>
            </w:pPr>
          </w:p>
        </w:tc>
      </w:tr>
      <w:tr w:rsidR="00240311" w:rsidRPr="0048428A" w:rsidTr="00EC2B49">
        <w:trPr>
          <w:trHeight w:val="2330"/>
          <w:jc w:val="center"/>
        </w:trPr>
        <w:tc>
          <w:tcPr>
            <w:tcW w:w="2934" w:type="dxa"/>
            <w:vMerge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75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:rsidR="00240311" w:rsidRPr="0048428A" w:rsidRDefault="00240311" w:rsidP="002F2297">
            <w:pPr>
              <w:spacing w:after="0" w:line="240" w:lineRule="auto"/>
            </w:pPr>
          </w:p>
        </w:tc>
        <w:tc>
          <w:tcPr>
            <w:tcW w:w="3654" w:type="dxa"/>
            <w:vMerge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:rsidR="00240311" w:rsidRPr="0048428A" w:rsidRDefault="00240311" w:rsidP="00955A9C">
            <w:pPr>
              <w:spacing w:after="0" w:line="240" w:lineRule="auto"/>
            </w:pPr>
          </w:p>
        </w:tc>
      </w:tr>
    </w:tbl>
    <w:p w:rsidR="002F2297" w:rsidRDefault="002F2297" w:rsidP="00A92BD0">
      <w:pPr>
        <w:tabs>
          <w:tab w:val="left" w:pos="4905"/>
        </w:tabs>
      </w:pPr>
    </w:p>
    <w:sectPr w:rsidR="002F2297" w:rsidSect="00240311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D11" w:rsidRDefault="005B7D11" w:rsidP="002F2297">
      <w:pPr>
        <w:spacing w:after="0" w:line="240" w:lineRule="auto"/>
      </w:pPr>
      <w:r>
        <w:separator/>
      </w:r>
    </w:p>
  </w:endnote>
  <w:endnote w:type="continuationSeparator" w:id="0">
    <w:p w:rsidR="005B7D11" w:rsidRDefault="005B7D11" w:rsidP="002F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297" w:rsidRPr="00DB47EB" w:rsidRDefault="005929F1">
    <w:pPr>
      <w:pStyle w:val="Footer"/>
      <w:rPr>
        <w:sz w:val="16"/>
      </w:rPr>
    </w:pPr>
    <w:proofErr w:type="spellStart"/>
    <w:r>
      <w:rPr>
        <w:sz w:val="16"/>
      </w:rPr>
      <w:t>B.Dryer</w:t>
    </w:r>
    <w:proofErr w:type="spellEnd"/>
    <w:r>
      <w:rPr>
        <w:sz w:val="16"/>
      </w:rPr>
      <w:t xml:space="preserve"> &amp; J. Gondek, TST BOCES- </w:t>
    </w:r>
    <w:r w:rsidR="002F2297" w:rsidRPr="00DB47EB">
      <w:rPr>
        <w:sz w:val="16"/>
      </w:rPr>
      <w:t xml:space="preserve">E2CCB/IES (Adapted from Wiggins, Grant and J. </w:t>
    </w:r>
    <w:proofErr w:type="spellStart"/>
    <w:r w:rsidR="002F2297" w:rsidRPr="00DB47EB">
      <w:rPr>
        <w:sz w:val="16"/>
      </w:rPr>
      <w:t>McTighe</w:t>
    </w:r>
    <w:proofErr w:type="spellEnd"/>
    <w:r w:rsidR="002F2297" w:rsidRPr="00DB47EB">
      <w:rPr>
        <w:sz w:val="16"/>
      </w:rPr>
      <w:t xml:space="preserve">. (1998). </w:t>
    </w:r>
    <w:r w:rsidR="002F2297" w:rsidRPr="00DB47EB">
      <w:rPr>
        <w:i/>
        <w:sz w:val="16"/>
        <w:u w:val="single"/>
      </w:rPr>
      <w:t>Understanding by Design</w:t>
    </w:r>
    <w:r w:rsidR="002F2297" w:rsidRPr="00DB47EB">
      <w:rPr>
        <w:sz w:val="16"/>
      </w:rPr>
      <w:t>, ASCD.</w:t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</w:r>
    <w:r w:rsidR="002F2297">
      <w:rPr>
        <w:sz w:val="16"/>
      </w:rPr>
      <w:tab/>
      <w:t>4/28/11</w:t>
    </w:r>
  </w:p>
  <w:p w:rsidR="002F2297" w:rsidRDefault="002F22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D11" w:rsidRDefault="005B7D11" w:rsidP="002F2297">
      <w:pPr>
        <w:spacing w:after="0" w:line="240" w:lineRule="auto"/>
      </w:pPr>
      <w:r>
        <w:separator/>
      </w:r>
    </w:p>
  </w:footnote>
  <w:footnote w:type="continuationSeparator" w:id="0">
    <w:p w:rsidR="005B7D11" w:rsidRDefault="005B7D11" w:rsidP="002F2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C71"/>
    <w:multiLevelType w:val="multilevel"/>
    <w:tmpl w:val="B8C4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3305E4"/>
    <w:multiLevelType w:val="multilevel"/>
    <w:tmpl w:val="3FB43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7EB"/>
    <w:rsid w:val="00240311"/>
    <w:rsid w:val="002F2297"/>
    <w:rsid w:val="00377116"/>
    <w:rsid w:val="00517367"/>
    <w:rsid w:val="005929F1"/>
    <w:rsid w:val="005B7D11"/>
    <w:rsid w:val="00954A24"/>
    <w:rsid w:val="009F18C5"/>
    <w:rsid w:val="00A31115"/>
    <w:rsid w:val="00A92BD0"/>
    <w:rsid w:val="00AC0397"/>
    <w:rsid w:val="00B934F5"/>
    <w:rsid w:val="00C745D8"/>
    <w:rsid w:val="00CF4AB8"/>
    <w:rsid w:val="00DA46E6"/>
    <w:rsid w:val="00DB47EB"/>
    <w:rsid w:val="00E019AF"/>
    <w:rsid w:val="00E834A5"/>
    <w:rsid w:val="00EC2B49"/>
    <w:rsid w:val="00F70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359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7EB"/>
  </w:style>
  <w:style w:type="paragraph" w:styleId="Footer">
    <w:name w:val="footer"/>
    <w:basedOn w:val="Normal"/>
    <w:link w:val="FooterChar"/>
    <w:uiPriority w:val="99"/>
    <w:unhideWhenUsed/>
    <w:rsid w:val="00DB4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EB"/>
  </w:style>
  <w:style w:type="paragraph" w:styleId="BalloonText">
    <w:name w:val="Balloon Text"/>
    <w:basedOn w:val="Normal"/>
    <w:link w:val="BalloonTextChar"/>
    <w:uiPriority w:val="99"/>
    <w:semiHidden/>
    <w:unhideWhenUsed/>
    <w:rsid w:val="00DB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E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E1E81"/>
    <w:rPr>
      <w:i/>
      <w:iCs/>
    </w:rPr>
  </w:style>
  <w:style w:type="character" w:styleId="Strong">
    <w:name w:val="Strong"/>
    <w:basedOn w:val="DefaultParagraphFont"/>
    <w:uiPriority w:val="22"/>
    <w:qFormat/>
    <w:rsid w:val="005E1E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729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2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8201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36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single" w:sz="6" w:space="0" w:color="DCD6C6"/>
                            <w:left w:val="single" w:sz="6" w:space="7" w:color="DCD6C6"/>
                            <w:bottom w:val="single" w:sz="6" w:space="0" w:color="DCD6C6"/>
                            <w:right w:val="single" w:sz="6" w:space="4" w:color="DCD6C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Gray</dc:creator>
  <cp:lastModifiedBy>Jennifer Gondek</cp:lastModifiedBy>
  <cp:revision>2</cp:revision>
  <cp:lastPrinted>2012-02-29T19:14:00Z</cp:lastPrinted>
  <dcterms:created xsi:type="dcterms:W3CDTF">2012-03-01T19:13:00Z</dcterms:created>
  <dcterms:modified xsi:type="dcterms:W3CDTF">2012-03-01T19:13:00Z</dcterms:modified>
</cp:coreProperties>
</file>